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A35" w:rsidRPr="00CD51AD" w:rsidRDefault="00FC0A35" w:rsidP="00CD51AD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0" w:name="_Toc473712889"/>
      <w:bookmarkStart w:id="1" w:name="_Toc24358287"/>
      <w:bookmarkStart w:id="2" w:name="_Toc178179322"/>
      <w:r w:rsidRPr="00CD51AD">
        <w:rPr>
          <w:rFonts w:ascii="Book Antiqua" w:hAnsi="Book Antiqua" w:cstheme="minorHAnsi"/>
          <w:sz w:val="22"/>
          <w:szCs w:val="22"/>
        </w:rPr>
        <w:t>Közműkiváltás és/vagy Közműfejlesztés</w:t>
      </w:r>
      <w:bookmarkEnd w:id="0"/>
      <w:bookmarkEnd w:id="1"/>
      <w:bookmarkEnd w:id="2"/>
    </w:p>
    <w:p w:rsidR="00FC0A35" w:rsidRPr="00CD51AD" w:rsidRDefault="00FC0A35" w:rsidP="00CD51AD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473712890"/>
      <w:r w:rsidRPr="00CD51AD">
        <w:rPr>
          <w:rFonts w:ascii="Book Antiqua" w:hAnsi="Book Antiqua" w:cstheme="minorHAnsi"/>
          <w:sz w:val="22"/>
          <w:szCs w:val="22"/>
        </w:rPr>
        <w:t>A Megrendelő átadta a Közbeszerzés Eljárás során a rendelkezésére álló, a Közműszolgáltatókkal kötött közmű megállapodásokat és megadta azokat a Közműveket, amelyek kiváltását és/vagy fejlesztését, illetve Közműkiváltási és/vagy Közműfejlesztési feladatok meghatározott részét a Megrendelő megbízásából a Közműszolgáltató végzi el, e mellett rendelkezett arról, hogy mely Közműkiváltás és/vagy Közműfejlesztés, illetve azok meghatározott részének a megvalósítása a Vállalkozó feladata.</w:t>
      </w:r>
      <w:bookmarkEnd w:id="3"/>
      <w:r w:rsidRPr="00CD51AD">
        <w:rPr>
          <w:rFonts w:ascii="Book Antiqua" w:hAnsi="Book Antiqua" w:cstheme="minorHAnsi"/>
          <w:sz w:val="22"/>
          <w:szCs w:val="22"/>
        </w:rPr>
        <w:t xml:space="preserve"> </w:t>
      </w:r>
    </w:p>
    <w:p w:rsidR="00FC0A35" w:rsidRPr="00CD51AD" w:rsidRDefault="00FC0A35" w:rsidP="00CD51AD">
      <w:pPr>
        <w:pStyle w:val="Alcm3"/>
        <w:numPr>
          <w:ilvl w:val="2"/>
          <w:numId w:val="3"/>
        </w:numPr>
        <w:ind w:left="0" w:firstLine="0"/>
        <w:rPr>
          <w:rFonts w:ascii="Book Antiqua" w:hAnsi="Book Antiqua" w:cstheme="minorHAnsi"/>
          <w:sz w:val="22"/>
          <w:szCs w:val="22"/>
        </w:rPr>
      </w:pPr>
      <w:bookmarkStart w:id="4" w:name="_Toc473712891"/>
      <w:bookmarkStart w:id="5" w:name="_Toc24358288"/>
      <w:bookmarkStart w:id="6" w:name="_Toc178179323"/>
      <w:r w:rsidRPr="00CD51AD">
        <w:rPr>
          <w:rFonts w:ascii="Book Antiqua" w:hAnsi="Book Antiqua" w:cstheme="minorHAnsi"/>
          <w:sz w:val="22"/>
          <w:szCs w:val="22"/>
        </w:rPr>
        <w:t>Közműszolgáltató általi Közműkiváltás és/vagy Közműfejlesztés</w:t>
      </w:r>
      <w:bookmarkEnd w:id="4"/>
      <w:bookmarkEnd w:id="5"/>
      <w:bookmarkEnd w:id="6"/>
    </w:p>
    <w:p w:rsidR="00FC0A35" w:rsidRPr="00CD51AD" w:rsidRDefault="00004608" w:rsidP="00CD51AD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7" w:name="_Toc473712892"/>
      <w:r w:rsidRPr="00CD51AD">
        <w:rPr>
          <w:rFonts w:ascii="Book Antiqua" w:hAnsi="Book Antiqua" w:cstheme="minorHAnsi"/>
          <w:sz w:val="22"/>
          <w:szCs w:val="22"/>
        </w:rPr>
        <w:t xml:space="preserve">I.1. </w:t>
      </w:r>
      <w:r w:rsidR="00FC0A35" w:rsidRPr="00CD51AD">
        <w:rPr>
          <w:rFonts w:ascii="Book Antiqua" w:hAnsi="Book Antiqua" w:cstheme="minorHAnsi"/>
          <w:sz w:val="22"/>
          <w:szCs w:val="22"/>
        </w:rPr>
        <w:t>Amennyiben a Közmű eredeti funkciójának helyreállításaként a Közműkiváltást és/vagy Közműfejlesztést, illetve a feladatok egy részét a Közműszolgáltató végzi el, a Vállalkozót együttműködési kötelezettség terheli az előkészítés és a kivitelezés során. A Közműszolgáltató és a Vállalkozó esetleges egyidejű, illetve egymásra épülő tevékenységének koordinálását a Megrendelő nevében a M</w:t>
      </w:r>
      <w:r w:rsidR="00AB7273" w:rsidRPr="00CD51AD">
        <w:rPr>
          <w:rFonts w:ascii="Book Antiqua" w:hAnsi="Book Antiqua" w:cstheme="minorHAnsi"/>
          <w:sz w:val="22"/>
          <w:szCs w:val="22"/>
        </w:rPr>
        <w:t>űszaki ellenőr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 látja el.</w:t>
      </w:r>
      <w:bookmarkEnd w:id="7"/>
    </w:p>
    <w:p w:rsidR="00FC0A35" w:rsidRPr="00CD51AD" w:rsidRDefault="00004608" w:rsidP="00CD51AD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" w:name="_Toc473712893"/>
      <w:r w:rsidRPr="00CD51AD">
        <w:rPr>
          <w:rFonts w:ascii="Book Antiqua" w:hAnsi="Book Antiqua" w:cstheme="minorHAnsi"/>
          <w:sz w:val="22"/>
          <w:szCs w:val="22"/>
        </w:rPr>
        <w:t xml:space="preserve">I.2. 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Amennyiben a Közműszolgáltató a Közműkiváltást és/vagy a Közműfejlesztést, illetve a feladatok egy részét a Vállalkozó kivitelezési munkáinak megkezdése előtt elvégezte, a Közműkiváltással és/vagy Közműfejlesztéssel érintett Munkaterület átadásakor a Vállalkozó, a kivitelezési munkáinak megkezdése előtt köteles a Közműszolgáltatót bevonni a Közművek megvalósításánál, szükség esetén a Közművek védelme érdekében ellenőrző méréseket végezni a </w:t>
      </w:r>
      <w:r w:rsidR="00AB7273" w:rsidRPr="00CD51AD">
        <w:rPr>
          <w:rFonts w:ascii="Book Antiqua" w:hAnsi="Book Antiqua" w:cstheme="minorHAnsi"/>
          <w:sz w:val="22"/>
          <w:szCs w:val="22"/>
        </w:rPr>
        <w:t>Műszaki ellenőr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 utasításainak megfelelően.</w:t>
      </w:r>
      <w:bookmarkEnd w:id="8"/>
    </w:p>
    <w:p w:rsidR="00FC0A35" w:rsidRPr="00CD51AD" w:rsidRDefault="00FC0A35" w:rsidP="00CD51AD">
      <w:pPr>
        <w:pStyle w:val="Alcm3"/>
        <w:numPr>
          <w:ilvl w:val="2"/>
          <w:numId w:val="3"/>
        </w:numPr>
        <w:ind w:left="0" w:firstLine="0"/>
        <w:rPr>
          <w:rFonts w:ascii="Book Antiqua" w:hAnsi="Book Antiqua" w:cstheme="minorHAnsi"/>
          <w:sz w:val="22"/>
          <w:szCs w:val="22"/>
        </w:rPr>
      </w:pPr>
      <w:bookmarkStart w:id="9" w:name="_Toc473712894"/>
      <w:bookmarkStart w:id="10" w:name="_Toc24358289"/>
      <w:bookmarkStart w:id="11" w:name="_Toc178179324"/>
      <w:r w:rsidRPr="00CD51AD">
        <w:rPr>
          <w:rFonts w:ascii="Book Antiqua" w:hAnsi="Book Antiqua" w:cstheme="minorHAnsi"/>
          <w:sz w:val="22"/>
          <w:szCs w:val="22"/>
        </w:rPr>
        <w:t>Közműkiváltás és/vagy Közműfejlesztés a Vállalkozó által</w:t>
      </w:r>
      <w:bookmarkEnd w:id="9"/>
      <w:bookmarkEnd w:id="10"/>
      <w:bookmarkEnd w:id="11"/>
      <w:r w:rsidRPr="00CD51AD">
        <w:rPr>
          <w:rFonts w:ascii="Book Antiqua" w:hAnsi="Book Antiqua" w:cstheme="minorHAnsi"/>
          <w:sz w:val="22"/>
          <w:szCs w:val="22"/>
        </w:rPr>
        <w:t xml:space="preserve"> </w:t>
      </w:r>
    </w:p>
    <w:p w:rsidR="00230336" w:rsidRPr="00CD51AD" w:rsidRDefault="00004608" w:rsidP="00CD51AD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2" w:name="_Toc473712895"/>
      <w:r w:rsidRPr="00CD51AD">
        <w:rPr>
          <w:rFonts w:ascii="Book Antiqua" w:hAnsi="Book Antiqua" w:cstheme="minorHAnsi"/>
          <w:sz w:val="22"/>
          <w:szCs w:val="22"/>
        </w:rPr>
        <w:t xml:space="preserve">II.1. </w:t>
      </w:r>
      <w:r w:rsidR="00FC0A35" w:rsidRPr="00CD51AD">
        <w:rPr>
          <w:rFonts w:ascii="Book Antiqua" w:hAnsi="Book Antiqua" w:cstheme="minorHAnsi"/>
          <w:sz w:val="22"/>
          <w:szCs w:val="22"/>
        </w:rPr>
        <w:t>A Vállalkozó által végzendő Közműkiváltásokhoz és/vagy Közműfejlesztésekhez a Közműszolgáltatókkal megkötendő közmű-megállapodás előkészítése, megkötése és módosítása a Vállalkozó feladata.</w:t>
      </w:r>
      <w:bookmarkStart w:id="13" w:name="_Toc473712896"/>
      <w:bookmarkEnd w:id="12"/>
    </w:p>
    <w:p w:rsidR="00FC0A35" w:rsidRPr="00CD51AD" w:rsidRDefault="00004608" w:rsidP="00CD51AD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CD51AD">
        <w:rPr>
          <w:rFonts w:ascii="Book Antiqua" w:hAnsi="Book Antiqua" w:cstheme="minorHAnsi"/>
          <w:sz w:val="22"/>
          <w:szCs w:val="22"/>
        </w:rPr>
        <w:t xml:space="preserve">II.2. 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A Vállalkozó köteles a Szerződésben meghatározott Közművek eredeti funkciójának helyreállításaként a Közműkiváltásokat és/vagy Közműfejlesztéseket a Tervek és a Beárazott Költségvetés, a Közbeszerzési Műszaki Leírás és a Közműszolgáltatóval kötött közmű-megállapodás betartása mellett elvégezni. A Közműfejlesztés és/vagy Közműkiváltás </w:t>
      </w:r>
      <w:r w:rsidR="00FC0A35" w:rsidRPr="00CD51AD">
        <w:rPr>
          <w:rFonts w:ascii="Book Antiqua" w:hAnsi="Book Antiqua" w:cstheme="minorHAnsi"/>
          <w:b/>
          <w:sz w:val="22"/>
          <w:szCs w:val="22"/>
        </w:rPr>
        <w:t>tervezési feladatai tekintetében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 a</w:t>
      </w:r>
      <w:r w:rsidR="00230336" w:rsidRPr="00CD51AD">
        <w:rPr>
          <w:rFonts w:ascii="Book Antiqua" w:hAnsi="Book Antiqua" w:cstheme="minorHAnsi"/>
          <w:sz w:val="22"/>
          <w:szCs w:val="22"/>
        </w:rPr>
        <w:t xml:space="preserve">z erre </w:t>
      </w:r>
      <w:bookmarkEnd w:id="13"/>
      <w:r w:rsidR="00230336" w:rsidRPr="00CD51AD">
        <w:rPr>
          <w:rFonts w:ascii="Book Antiqua" w:hAnsi="Book Antiqua" w:cstheme="minorHAnsi"/>
          <w:sz w:val="22"/>
          <w:szCs w:val="22"/>
        </w:rPr>
        <w:t xml:space="preserve">vonatkozó </w:t>
      </w:r>
      <w:r w:rsidR="00230336" w:rsidRPr="00CD51AD">
        <w:rPr>
          <w:rFonts w:ascii="Book Antiqua" w:hAnsi="Book Antiqua" w:cstheme="minorHAnsi"/>
          <w:b/>
          <w:sz w:val="22"/>
          <w:szCs w:val="22"/>
        </w:rPr>
        <w:t>Melléklet</w:t>
      </w:r>
      <w:r w:rsidR="00230336" w:rsidRPr="00CD51AD">
        <w:rPr>
          <w:rFonts w:ascii="Book Antiqua" w:hAnsi="Book Antiqua" w:cstheme="minorHAnsi"/>
          <w:sz w:val="22"/>
          <w:szCs w:val="22"/>
        </w:rPr>
        <w:t>ben (A VÁLLALKOZÓRA VONATKOZÓ EGYEDI SZERZŐDÉSES KÖTELEZETTSÉGEK /A VÁLLALKOZÓ FELADATAI A KIVITELEZÉS KÖRÉBEN/Kivitelezés előkészítése/Vállalkozó tervezési feladatai) foglalt szabályozás alkalmazása javasolt (V. Tervek a munkaterülete, V.4. Közműkiváltás vagy Közműfejlesztés).</w:t>
      </w:r>
    </w:p>
    <w:p w:rsidR="00FC0A35" w:rsidRPr="00CD51AD" w:rsidRDefault="00004608" w:rsidP="00CD51AD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4" w:name="_Toc473712897"/>
      <w:r w:rsidRPr="00CD51AD">
        <w:rPr>
          <w:rFonts w:ascii="Book Antiqua" w:hAnsi="Book Antiqua" w:cstheme="minorHAnsi"/>
          <w:sz w:val="22"/>
          <w:szCs w:val="22"/>
        </w:rPr>
        <w:t xml:space="preserve">II.3. 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A Közműkiváltás és/vagy Közműfejlesztés kivitelezési munkálatai megkezdésének feltétele – a </w:t>
      </w:r>
      <w:r w:rsidR="00AB7273" w:rsidRPr="00CD51AD">
        <w:rPr>
          <w:rFonts w:ascii="Book Antiqua" w:hAnsi="Book Antiqua" w:cstheme="minorHAnsi"/>
          <w:sz w:val="22"/>
          <w:szCs w:val="22"/>
        </w:rPr>
        <w:t>Műszaki ellenőr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 javaslata és azt követően a Megrendelő jóváhagyása alapján – a </w:t>
      </w:r>
      <w:r w:rsidR="00FC0A35" w:rsidRPr="00CD51AD">
        <w:rPr>
          <w:rFonts w:ascii="Book Antiqua" w:hAnsi="Book Antiqua" w:cstheme="minorHAnsi"/>
          <w:sz w:val="22"/>
          <w:szCs w:val="22"/>
        </w:rPr>
        <w:lastRenderedPageBreak/>
        <w:t>szakági jogszabályok szerinti ingatlanhasználatot biztosító szolgalmi jogi, vezetékjogi, használati jogi dokumentációk elkészítése, az engedélyek beszerzéséhez szükséges megállapodások ingatlantulajdonosokkal történő megkötése, a szükséges hatósági engedélyek beszerzése.</w:t>
      </w:r>
      <w:bookmarkEnd w:id="14"/>
      <w:r w:rsidR="00FC0A35" w:rsidRPr="00CD51AD">
        <w:rPr>
          <w:rFonts w:ascii="Book Antiqua" w:hAnsi="Book Antiqua" w:cstheme="minorHAnsi"/>
          <w:sz w:val="22"/>
          <w:szCs w:val="22"/>
        </w:rPr>
        <w:t xml:space="preserve"> Vállalkozó a Közműkiváltáshoz és/vagy Közműfejlesztéshez, továbbá annak megvalósítása következtében szükséges valamennyi dokumentumot és megállapodást olyan módon köteles elkészíteni vagy elkészíttetni, hogy azok megfeleljenek a Megrendelő és a Közműszolgáltató működésére irányadó és egyéb vonatkozó jogszabályi rendelkezéseknek és hatósági előírásoknak, alkalmasak legyenek a rendeltetésüknek megfelelő joghatás kiváltására.</w:t>
      </w:r>
    </w:p>
    <w:p w:rsidR="00FC0A35" w:rsidRPr="00CD51AD" w:rsidRDefault="00004608" w:rsidP="00CD51AD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5" w:name="_Toc473712898"/>
      <w:r w:rsidRPr="00CD51AD">
        <w:rPr>
          <w:rFonts w:ascii="Book Antiqua" w:hAnsi="Book Antiqua" w:cstheme="minorHAnsi"/>
          <w:sz w:val="22"/>
          <w:szCs w:val="22"/>
        </w:rPr>
        <w:t xml:space="preserve">II.4. </w:t>
      </w:r>
      <w:r w:rsidR="00FC0A35" w:rsidRPr="00CD51AD">
        <w:rPr>
          <w:rFonts w:ascii="Book Antiqua" w:hAnsi="Book Antiqua" w:cstheme="minorHAnsi"/>
          <w:sz w:val="22"/>
          <w:szCs w:val="22"/>
        </w:rPr>
        <w:t>A Vállalkozó feladata, ha jogszabály egyoldalú jognyilatkozatok beszerzését írja elő, és lehetőséget biztosít a szolgalom megvalósulást követő hatósági úton történő alapítására, a nyilatkozat beszerzése.</w:t>
      </w:r>
      <w:bookmarkEnd w:id="15"/>
      <w:r w:rsidR="00FC0A35" w:rsidRPr="00CD51AD">
        <w:rPr>
          <w:rFonts w:ascii="Book Antiqua" w:hAnsi="Book Antiqua" w:cstheme="minorHAnsi"/>
          <w:sz w:val="22"/>
          <w:szCs w:val="22"/>
        </w:rPr>
        <w:t xml:space="preserve"> </w:t>
      </w:r>
    </w:p>
    <w:p w:rsidR="00FC0A35" w:rsidRPr="00CD51AD" w:rsidRDefault="00004608" w:rsidP="00CD51AD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6" w:name="_Toc473712899"/>
      <w:r w:rsidRPr="00CD51AD">
        <w:rPr>
          <w:rFonts w:ascii="Book Antiqua" w:hAnsi="Book Antiqua" w:cstheme="minorHAnsi"/>
          <w:sz w:val="22"/>
          <w:szCs w:val="22"/>
        </w:rPr>
        <w:t xml:space="preserve">II.5. </w:t>
      </w:r>
      <w:r w:rsidR="00FC0A35" w:rsidRPr="00CD51AD">
        <w:rPr>
          <w:rFonts w:ascii="Book Antiqua" w:hAnsi="Book Antiqua" w:cstheme="minorHAnsi"/>
          <w:sz w:val="22"/>
          <w:szCs w:val="22"/>
        </w:rPr>
        <w:t>A Vállalkozó a Közműkiváltáshoz és/vagy Közműfejlesztéshez kapcsolódó kivitelezési munkákat Jóváhagyott Kiviteli Tervek alapján és az Illetékes Hatóság által kiadott jogerős vagy véglegessé vált engedélyek birtokában, továbbá a Közműre vonatkozó Munkaterület átadás – átvételi eljárás lefolytatását követően kezdheti meg. Abban az esetben, ha a szakági jogszabály értelmében a Közműkiváltás és/vagy Közműfejlesztés nem engedélyköteles tevékenység, az építés megkezdésének feltétele a tervek Közműszolgáltató által történő jóváhagyása, illetve a Közműkiváltás vagy Közműfejlesztés Illetékes Hatósághoz történő bejelentése.</w:t>
      </w:r>
      <w:bookmarkEnd w:id="16"/>
      <w:r w:rsidR="00FC0A35" w:rsidRPr="00CD51AD">
        <w:rPr>
          <w:rFonts w:ascii="Book Antiqua" w:hAnsi="Book Antiqua" w:cstheme="minorHAnsi"/>
          <w:sz w:val="22"/>
          <w:szCs w:val="22"/>
        </w:rPr>
        <w:t xml:space="preserve"> </w:t>
      </w:r>
    </w:p>
    <w:p w:rsidR="00FC0A35" w:rsidRPr="00CD51AD" w:rsidRDefault="00004608" w:rsidP="00CD51AD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CD51AD">
        <w:rPr>
          <w:rFonts w:ascii="Book Antiqua" w:hAnsi="Book Antiqua" w:cstheme="minorHAnsi"/>
          <w:sz w:val="22"/>
          <w:szCs w:val="22"/>
        </w:rPr>
        <w:t xml:space="preserve">II.6. </w:t>
      </w:r>
      <w:r w:rsidR="00FC0A35" w:rsidRPr="00CD51AD">
        <w:rPr>
          <w:rFonts w:ascii="Book Antiqua" w:hAnsi="Book Antiqua" w:cstheme="minorHAnsi"/>
          <w:sz w:val="22"/>
          <w:szCs w:val="22"/>
        </w:rPr>
        <w:t>A Vállalkozó feladatát képezi a Közműkiváltás és/vagy Közműfejlesztés folytán megváltozott vagy új nyomvonalú Közmű, és azok biztonsági övezete által érintett Ingatlanok tekintetében a teljes körű hatósági ügyintézés. A Vállalkozó feladata a szolgalmi jog, vezetékjog alapításához szükséges vázrajzok elkészíttetése és az illetékes földhivatallal történő záradékoltatása, a szolgalmi jog vagy vezetékjog megállapodással, vagy hatósági határozattal történő alapítása, bejegyzett szolgalmak módosítása, törlése és ingatlan-nyilvántartásba történő bejegyeztetése. A hatósági ügyintézéshez szükséges meghatalmazást az érintett Közműszolgáltatótól a Vállalkozó köteles beszerezni. A Vállalkozó a Megrendelő által jóváhagyott, szakértői véleménnyel alátámasztott kártalanítási ajánlatok, valamint a Megrendelő által jóváhagyott megállapodás tervezetek alapján intézkedik az ingatlantulajdonosokkal történő kártalanítási megállapodások megkötéséről (azaz valamennyi érintett fél – Közműszolgáltató, ingatlantulajdonos, Megrendelő – általi aláíratásáról) azzal, hogy a Megrendelő fizeti ki az ingatlantulajdonosok szolgalommal kapcsolatos kártalanítását. A tulajdonosok részére történő kártalanítások Megrendelő által történő kifizetéséhez a Vállalkozó köteles biztosítani ingatlanforgalmi szakértői véleményt, földhivatal által záradékolt szolgalmi jogi, vagy vezetékjogi vázrajzot, 30 napnál nem régebbi tulajdoni lapot, és a minden fél által aláírt, és ügyvéd által ellenjegyzett szolgalmi jogi, vezetékjogi, illetve kártalanítási megállapodást, megállapodás hiányában jogerős hatósági határozatot.</w:t>
      </w:r>
    </w:p>
    <w:p w:rsidR="00FC0A35" w:rsidRPr="00CD51AD" w:rsidRDefault="00004608" w:rsidP="00CD51AD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7" w:name="_Toc473712902"/>
      <w:r w:rsidRPr="00CD51AD">
        <w:rPr>
          <w:rFonts w:ascii="Book Antiqua" w:hAnsi="Book Antiqua" w:cstheme="minorHAnsi"/>
          <w:sz w:val="22"/>
          <w:szCs w:val="22"/>
        </w:rPr>
        <w:lastRenderedPageBreak/>
        <w:t xml:space="preserve">II.7. </w:t>
      </w:r>
      <w:r w:rsidR="00FC0A35" w:rsidRPr="00CD51AD">
        <w:rPr>
          <w:rFonts w:ascii="Book Antiqua" w:hAnsi="Book Antiqua" w:cstheme="minorHAnsi"/>
          <w:sz w:val="22"/>
          <w:szCs w:val="22"/>
        </w:rPr>
        <w:t>A Vállalkozó köteles a területtulajdonosok zöldkárát felmérni és a Vállalkozót terheli az ingatlantulajdonosok kártalanítása, a taposási és zöldkár tulajdonosok részére történő megtérítése.</w:t>
      </w:r>
      <w:bookmarkEnd w:id="17"/>
      <w:r w:rsidR="00FC0A35" w:rsidRPr="00CD51AD">
        <w:rPr>
          <w:rFonts w:ascii="Book Antiqua" w:hAnsi="Book Antiqua" w:cstheme="minorHAnsi"/>
          <w:sz w:val="22"/>
          <w:szCs w:val="22"/>
        </w:rPr>
        <w:t xml:space="preserve">  </w:t>
      </w:r>
    </w:p>
    <w:p w:rsidR="00FC0A35" w:rsidRPr="00CD51AD" w:rsidRDefault="00004608" w:rsidP="00CD51AD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8" w:name="_Toc473712903"/>
      <w:r w:rsidRPr="00CD51AD">
        <w:rPr>
          <w:rFonts w:ascii="Book Antiqua" w:hAnsi="Book Antiqua" w:cstheme="minorHAnsi"/>
          <w:sz w:val="22"/>
          <w:szCs w:val="22"/>
        </w:rPr>
        <w:t xml:space="preserve">II.8. 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A Vállalkozó kötelezettsége a Megrendelő által a Vállalkozónak biztosított Munkaterületen kívüli területek ideiglenes művelés alóli kivonása, majd a kivitelezést követően elvégezni a </w:t>
      </w:r>
      <w:proofErr w:type="spellStart"/>
      <w:r w:rsidR="00FC0A35" w:rsidRPr="00CD51AD">
        <w:rPr>
          <w:rFonts w:ascii="Book Antiqua" w:hAnsi="Book Antiqua" w:cstheme="minorHAnsi"/>
          <w:sz w:val="22"/>
          <w:szCs w:val="22"/>
        </w:rPr>
        <w:t>rekultiválási</w:t>
      </w:r>
      <w:proofErr w:type="spellEnd"/>
      <w:r w:rsidR="00FC0A35" w:rsidRPr="00CD51AD">
        <w:rPr>
          <w:rFonts w:ascii="Book Antiqua" w:hAnsi="Book Antiqua" w:cstheme="minorHAnsi"/>
          <w:sz w:val="22"/>
          <w:szCs w:val="22"/>
        </w:rPr>
        <w:t xml:space="preserve"> feladatokat is, beleértve a termőföld eredeti állapotának helyreállításával kapcsolatos hatósági feladatokat is, és a megállapított földvédelmi járulékot megfizetni az Illetékes Hatóság részére.</w:t>
      </w:r>
      <w:bookmarkEnd w:id="18"/>
    </w:p>
    <w:p w:rsidR="00FC0A35" w:rsidRPr="00CD51AD" w:rsidRDefault="00004608" w:rsidP="00CD51AD">
      <w:pPr>
        <w:pStyle w:val="lista4szint"/>
        <w:numPr>
          <w:ilvl w:val="0"/>
          <w:numId w:val="0"/>
        </w:numPr>
        <w:tabs>
          <w:tab w:val="left" w:pos="1134"/>
        </w:tabs>
        <w:rPr>
          <w:rFonts w:ascii="Book Antiqua" w:hAnsi="Book Antiqua" w:cstheme="minorHAnsi"/>
          <w:sz w:val="22"/>
          <w:szCs w:val="22"/>
        </w:rPr>
      </w:pPr>
      <w:bookmarkStart w:id="19" w:name="_Toc473712906"/>
      <w:r w:rsidRPr="00CD51AD">
        <w:rPr>
          <w:rFonts w:ascii="Book Antiqua" w:hAnsi="Book Antiqua" w:cstheme="minorHAnsi"/>
          <w:sz w:val="22"/>
          <w:szCs w:val="22"/>
        </w:rPr>
        <w:t xml:space="preserve">II.9. </w:t>
      </w:r>
      <w:r w:rsidR="00FC0A35" w:rsidRPr="00CD51AD">
        <w:rPr>
          <w:rFonts w:ascii="Book Antiqua" w:hAnsi="Book Antiqua" w:cstheme="minorHAnsi"/>
          <w:sz w:val="22"/>
          <w:szCs w:val="22"/>
        </w:rPr>
        <w:t>A Vállalkozó értesítésére a Közműszolgáltató intézkedik a Kiviteli Tervekkel összehangolt műszaki mentesítés biztosításáról a tervezett Közműkiváltás vagy Közműfejlesztési munkák idejére.</w:t>
      </w:r>
      <w:bookmarkEnd w:id="19"/>
      <w:r w:rsidR="00FC0A35" w:rsidRPr="00CD51AD">
        <w:rPr>
          <w:rFonts w:ascii="Book Antiqua" w:hAnsi="Book Antiqua" w:cstheme="minorHAnsi"/>
          <w:sz w:val="22"/>
          <w:szCs w:val="22"/>
        </w:rPr>
        <w:t xml:space="preserve"> </w:t>
      </w:r>
    </w:p>
    <w:p w:rsidR="00FC0A35" w:rsidRPr="00CD51AD" w:rsidRDefault="00004608" w:rsidP="00CD51AD">
      <w:pPr>
        <w:pStyle w:val="lista4szint"/>
        <w:numPr>
          <w:ilvl w:val="0"/>
          <w:numId w:val="0"/>
        </w:numPr>
        <w:tabs>
          <w:tab w:val="left" w:pos="1134"/>
        </w:tabs>
        <w:rPr>
          <w:rFonts w:ascii="Book Antiqua" w:hAnsi="Book Antiqua" w:cstheme="minorHAnsi"/>
          <w:sz w:val="22"/>
          <w:szCs w:val="22"/>
        </w:rPr>
      </w:pPr>
      <w:bookmarkStart w:id="20" w:name="_Toc473712907"/>
      <w:r w:rsidRPr="00CD51AD">
        <w:rPr>
          <w:rFonts w:ascii="Book Antiqua" w:hAnsi="Book Antiqua" w:cstheme="minorHAnsi"/>
          <w:sz w:val="22"/>
          <w:szCs w:val="22"/>
        </w:rPr>
        <w:t xml:space="preserve">II.10. 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A Vállalkozó köteles a Megrendelő által biztosított minta alapján állapotjelentést készíteni a Közművekre vonatkozóan </w:t>
      </w:r>
      <w:proofErr w:type="spellStart"/>
      <w:r w:rsidR="00FC0A35" w:rsidRPr="00CD51AD">
        <w:rPr>
          <w:rFonts w:ascii="Book Antiqua" w:hAnsi="Book Antiqua" w:cstheme="minorHAnsi"/>
          <w:sz w:val="22"/>
          <w:szCs w:val="22"/>
        </w:rPr>
        <w:t>építményenkénti</w:t>
      </w:r>
      <w:proofErr w:type="spellEnd"/>
      <w:r w:rsidR="00FC0A35" w:rsidRPr="00CD51AD">
        <w:rPr>
          <w:rFonts w:ascii="Book Antiqua" w:hAnsi="Book Antiqua" w:cstheme="minorHAnsi"/>
          <w:sz w:val="22"/>
          <w:szCs w:val="22"/>
        </w:rPr>
        <w:t xml:space="preserve"> bontásban, mely tartalmazza az engedélyezéssel kapcsolatos összes szükséges dokumentumra vonatkozó, illetve az összes érintett Ingatlanra vonatkozó információt. Az állapotjelentést a Vállalkozó a Közmű használatbavételi engedélyének, vagy üzemeltetési engedélyének kiadásáig kétheti rendszerességgel köteles frissíteni, és a kooperációs jegyzőkönyvhöz csatolni, az igazoló dokumentumok digitális formában történő átadásával együtt.</w:t>
      </w:r>
      <w:bookmarkEnd w:id="20"/>
    </w:p>
    <w:p w:rsidR="00FC0A35" w:rsidRPr="00CD51AD" w:rsidRDefault="00004608" w:rsidP="00CD51AD">
      <w:pPr>
        <w:pStyle w:val="lista4szint"/>
        <w:numPr>
          <w:ilvl w:val="0"/>
          <w:numId w:val="0"/>
        </w:numPr>
        <w:tabs>
          <w:tab w:val="left" w:pos="1134"/>
        </w:tabs>
        <w:rPr>
          <w:rFonts w:ascii="Book Antiqua" w:hAnsi="Book Antiqua" w:cstheme="minorHAnsi"/>
          <w:sz w:val="22"/>
          <w:szCs w:val="22"/>
        </w:rPr>
      </w:pPr>
      <w:bookmarkStart w:id="21" w:name="_Toc473712908"/>
      <w:r w:rsidRPr="00CD51AD">
        <w:rPr>
          <w:rFonts w:ascii="Book Antiqua" w:hAnsi="Book Antiqua" w:cstheme="minorHAnsi"/>
          <w:sz w:val="22"/>
          <w:szCs w:val="22"/>
        </w:rPr>
        <w:t xml:space="preserve">II.11. 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A Vállalkozó a Közműkiváltással és/vagy Közműfejlesztéssel összefüggésben elvégzett kivitelezési munkák befejezését követően készre jelentést küld a </w:t>
      </w:r>
      <w:r w:rsidR="00AB7273" w:rsidRPr="00CD51AD">
        <w:rPr>
          <w:rFonts w:ascii="Book Antiqua" w:hAnsi="Book Antiqua" w:cstheme="minorHAnsi"/>
          <w:sz w:val="22"/>
          <w:szCs w:val="22"/>
        </w:rPr>
        <w:t>Műszaki ellenőr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nek, majd a </w:t>
      </w:r>
      <w:r w:rsidR="00AB7273" w:rsidRPr="00CD51AD">
        <w:rPr>
          <w:rFonts w:ascii="Book Antiqua" w:hAnsi="Book Antiqua" w:cstheme="minorHAnsi"/>
          <w:sz w:val="22"/>
          <w:szCs w:val="22"/>
        </w:rPr>
        <w:t>Műszaki ellenőr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 jóváhagyása után a Közműkiváltásra vagy Közműfejlesztésre vonatkozó műszaki átadás-átvételi eljárást összehívja, amelyre köteles meghívni a Közműszolgáltatót, a </w:t>
      </w:r>
      <w:r w:rsidR="00AB7273" w:rsidRPr="00CD51AD">
        <w:rPr>
          <w:rFonts w:ascii="Book Antiqua" w:hAnsi="Book Antiqua" w:cstheme="minorHAnsi"/>
          <w:sz w:val="22"/>
          <w:szCs w:val="22"/>
        </w:rPr>
        <w:t xml:space="preserve">Műszaki </w:t>
      </w:r>
      <w:proofErr w:type="spellStart"/>
      <w:r w:rsidR="00AB7273" w:rsidRPr="00CD51AD">
        <w:rPr>
          <w:rFonts w:ascii="Book Antiqua" w:hAnsi="Book Antiqua" w:cstheme="minorHAnsi"/>
          <w:sz w:val="22"/>
          <w:szCs w:val="22"/>
        </w:rPr>
        <w:t>ellenőrt</w:t>
      </w:r>
      <w:r w:rsidR="00FC0A35" w:rsidRPr="00CD51AD">
        <w:rPr>
          <w:rFonts w:ascii="Book Antiqua" w:hAnsi="Book Antiqua" w:cstheme="minorHAnsi"/>
          <w:sz w:val="22"/>
          <w:szCs w:val="22"/>
        </w:rPr>
        <w:t>t</w:t>
      </w:r>
      <w:proofErr w:type="spellEnd"/>
      <w:r w:rsidR="00FC0A35" w:rsidRPr="00CD51AD">
        <w:rPr>
          <w:rFonts w:ascii="Book Antiqua" w:hAnsi="Book Antiqua" w:cstheme="minorHAnsi"/>
          <w:sz w:val="22"/>
          <w:szCs w:val="22"/>
        </w:rPr>
        <w:t xml:space="preserve"> és a Megrendelőt is. A Közműre vonatkozó műszaki átadás-átvételi eljárást a Vállalkozó és a </w:t>
      </w:r>
      <w:r w:rsidR="00AB7273" w:rsidRPr="00CD51AD">
        <w:rPr>
          <w:rFonts w:ascii="Book Antiqua" w:hAnsi="Book Antiqua" w:cstheme="minorHAnsi"/>
          <w:sz w:val="22"/>
          <w:szCs w:val="22"/>
        </w:rPr>
        <w:t>Műszaki ellenőr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 folytatja le, a Közműszolgáltató közreműködésével. Legkésőbb a műszaki átadás-átvételi eljárás lezárásáig a Vállalkozó elkészíti a szakági jogszabályokban, és a közmű- megállapodásban a Közműszolgáltató által előírt tartalmú és formájú dokumentációt, mely szükséges a vezeték használatbavételi, vagy üzemeltetési engedélyének megszerzéshez, </w:t>
      </w:r>
      <w:proofErr w:type="gramStart"/>
      <w:r w:rsidR="00FC0A35" w:rsidRPr="00CD51AD">
        <w:rPr>
          <w:rFonts w:ascii="Book Antiqua" w:hAnsi="Book Antiqua" w:cstheme="minorHAnsi"/>
          <w:sz w:val="22"/>
          <w:szCs w:val="22"/>
        </w:rPr>
        <w:t xml:space="preserve">amelyből </w:t>
      </w:r>
      <w:r w:rsidRPr="00CD51AD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CD51AD">
        <w:rPr>
          <w:rFonts w:ascii="Book Antiqua" w:hAnsi="Book Antiqua" w:cstheme="minorHAnsi"/>
          <w:sz w:val="22"/>
          <w:szCs w:val="22"/>
          <w:highlight w:val="green"/>
        </w:rPr>
        <w:t>………… ( ……………</w:t>
      </w:r>
      <w:r w:rsidR="00FC0A35" w:rsidRPr="00CD51AD">
        <w:rPr>
          <w:rFonts w:ascii="Book Antiqua" w:hAnsi="Book Antiqua" w:cstheme="minorHAnsi"/>
          <w:sz w:val="22"/>
          <w:szCs w:val="22"/>
          <w:highlight w:val="green"/>
        </w:rPr>
        <w:t>) példány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 papír formátumban, egy példányt szerkeszthető digitális formátumban átad a Közműszolgáltató részére.</w:t>
      </w:r>
      <w:bookmarkEnd w:id="21"/>
      <w:r w:rsidR="00FC0A35" w:rsidRPr="00CD51AD">
        <w:rPr>
          <w:rFonts w:ascii="Book Antiqua" w:hAnsi="Book Antiqua" w:cstheme="minorHAnsi"/>
          <w:sz w:val="22"/>
          <w:szCs w:val="22"/>
        </w:rPr>
        <w:t xml:space="preserve"> </w:t>
      </w:r>
    </w:p>
    <w:p w:rsidR="00FC0A35" w:rsidRPr="00CD51AD" w:rsidRDefault="00004608" w:rsidP="00CD51AD">
      <w:pPr>
        <w:pStyle w:val="lista4szint"/>
        <w:numPr>
          <w:ilvl w:val="0"/>
          <w:numId w:val="0"/>
        </w:numPr>
        <w:tabs>
          <w:tab w:val="left" w:pos="1134"/>
        </w:tabs>
        <w:rPr>
          <w:rFonts w:ascii="Book Antiqua" w:hAnsi="Book Antiqua" w:cstheme="minorHAnsi"/>
          <w:sz w:val="22"/>
          <w:szCs w:val="22"/>
        </w:rPr>
      </w:pPr>
      <w:bookmarkStart w:id="22" w:name="_Toc473712909"/>
      <w:r w:rsidRPr="00CD51AD">
        <w:rPr>
          <w:rFonts w:ascii="Book Antiqua" w:hAnsi="Book Antiqua" w:cstheme="minorHAnsi"/>
          <w:sz w:val="22"/>
          <w:szCs w:val="22"/>
        </w:rPr>
        <w:t xml:space="preserve">II.12. </w:t>
      </w:r>
      <w:r w:rsidR="00FC0A35" w:rsidRPr="00CD51AD">
        <w:rPr>
          <w:rFonts w:ascii="Book Antiqua" w:hAnsi="Book Antiqua" w:cstheme="minorHAnsi"/>
          <w:sz w:val="22"/>
          <w:szCs w:val="22"/>
        </w:rPr>
        <w:t xml:space="preserve">A Közműkiváltás vagy Közműfejlesztés műszaki átadás-átvételi eljárása során felvett jegyzőkönyvnek tartalmaznia kell a Közműszolgáltatóval megkötött közmű megállapodásban rögzített előírások teljesülését. A Közműkiváltási vagy közműfejlesztési feladatok a sikeres műszaki átadás-átvételi eljárás lezárását követő használatbavételi, vagy üzemeltetési engedély jogerőre emelkedésével vagy véglegessé válásával, és ezáltal a Közmű eredeti funkciójának helyreállításával zárulnak le. </w:t>
      </w:r>
      <w:bookmarkEnd w:id="22"/>
      <w:r w:rsidR="00FC0A35" w:rsidRPr="00CD51AD">
        <w:rPr>
          <w:rFonts w:ascii="Book Antiqua" w:hAnsi="Book Antiqua" w:cstheme="minorHAnsi"/>
          <w:sz w:val="22"/>
          <w:szCs w:val="22"/>
        </w:rPr>
        <w:t xml:space="preserve">Amennyiben a szolgalmi jog, vezetékjog, illetve használati jog bejegyzésére a használatbavételi, vagy üzemeltetési engedély kiadásáig nem került sor, úgy </w:t>
      </w:r>
      <w:proofErr w:type="gramStart"/>
      <w:r w:rsidR="00FC0A35" w:rsidRPr="00CD51AD">
        <w:rPr>
          <w:rFonts w:ascii="Book Antiqua" w:hAnsi="Book Antiqua" w:cstheme="minorHAnsi"/>
          <w:sz w:val="22"/>
          <w:szCs w:val="22"/>
        </w:rPr>
        <w:lastRenderedPageBreak/>
        <w:t>ezen</w:t>
      </w:r>
      <w:proofErr w:type="gramEnd"/>
      <w:r w:rsidR="00FC0A35" w:rsidRPr="00CD51AD">
        <w:rPr>
          <w:rFonts w:ascii="Book Antiqua" w:hAnsi="Book Antiqua" w:cstheme="minorHAnsi"/>
          <w:sz w:val="22"/>
          <w:szCs w:val="22"/>
        </w:rPr>
        <w:t xml:space="preserve"> vállalkozói kötelezettség a jog ingatlan-nyilvántartásba történő bejegyzésével tekintendő teljesítettnek. A sikeres műszaki átadás-átvételt követően a Vállalkozó jótállási kötelezettsége </w:t>
      </w:r>
      <w:proofErr w:type="gramStart"/>
      <w:r w:rsidR="00FC0A35" w:rsidRPr="00CD51AD">
        <w:rPr>
          <w:rFonts w:ascii="Book Antiqua" w:hAnsi="Book Antiqua" w:cstheme="minorHAnsi"/>
          <w:sz w:val="22"/>
          <w:szCs w:val="22"/>
        </w:rPr>
        <w:t>ezen</w:t>
      </w:r>
      <w:proofErr w:type="gramEnd"/>
      <w:r w:rsidR="00FC0A35" w:rsidRPr="00CD51AD">
        <w:rPr>
          <w:rFonts w:ascii="Book Antiqua" w:hAnsi="Book Antiqua" w:cstheme="minorHAnsi"/>
          <w:sz w:val="22"/>
          <w:szCs w:val="22"/>
        </w:rPr>
        <w:t xml:space="preserve"> rész tekintetben beáll, melynek nem teljesítése esetén – </w:t>
      </w:r>
      <w:r w:rsidR="00AB7273" w:rsidRPr="00CD51AD">
        <w:rPr>
          <w:rFonts w:ascii="Book Antiqua" w:hAnsi="Book Antiqua" w:cstheme="minorHAnsi"/>
          <w:sz w:val="22"/>
          <w:szCs w:val="22"/>
        </w:rPr>
        <w:t xml:space="preserve">amennyiben kikötésre került - </w:t>
      </w:r>
      <w:r w:rsidR="00FC0A35" w:rsidRPr="00CD51AD">
        <w:rPr>
          <w:rFonts w:ascii="Book Antiqua" w:hAnsi="Book Antiqua" w:cstheme="minorHAnsi"/>
          <w:sz w:val="22"/>
          <w:szCs w:val="22"/>
        </w:rPr>
        <w:t>a Jótállási Biztosíték kibocsátását megelőzően – a Megrendelő a Teljesítési Biztosítékból érvényesítheti igényeit.</w:t>
      </w:r>
    </w:p>
    <w:p w:rsidR="00FC0A35" w:rsidRPr="00CD51AD" w:rsidRDefault="00004608" w:rsidP="00CD51AD">
      <w:pPr>
        <w:pStyle w:val="lista4szint"/>
        <w:numPr>
          <w:ilvl w:val="0"/>
          <w:numId w:val="0"/>
        </w:numPr>
        <w:tabs>
          <w:tab w:val="left" w:pos="1134"/>
        </w:tabs>
        <w:rPr>
          <w:rFonts w:ascii="Book Antiqua" w:hAnsi="Book Antiqua" w:cstheme="minorHAnsi"/>
          <w:sz w:val="22"/>
          <w:szCs w:val="22"/>
        </w:rPr>
      </w:pPr>
      <w:bookmarkStart w:id="23" w:name="_Toc473712910"/>
      <w:r w:rsidRPr="00CD51AD">
        <w:rPr>
          <w:rFonts w:ascii="Book Antiqua" w:hAnsi="Book Antiqua" w:cstheme="minorHAnsi"/>
          <w:sz w:val="22"/>
          <w:szCs w:val="22"/>
        </w:rPr>
        <w:t xml:space="preserve">II.13. </w:t>
      </w:r>
      <w:r w:rsidR="00FC0A35" w:rsidRPr="00CD51AD">
        <w:rPr>
          <w:rFonts w:ascii="Book Antiqua" w:hAnsi="Book Antiqua" w:cstheme="minorHAnsi"/>
          <w:sz w:val="22"/>
          <w:szCs w:val="22"/>
        </w:rPr>
        <w:t>A Vállalkozó köteles a Közműkiváltás vagy Közműfejlesztés során kibontott, eltávolított anyagokat a Közműszolgáltató részére átadni, azokkal mennyiség alapján elszámolni, és azokat a Közműszolgáltató által megjelölt helyre elszállítani.</w:t>
      </w:r>
      <w:bookmarkEnd w:id="23"/>
    </w:p>
    <w:p w:rsidR="00FC0A35" w:rsidRPr="00CD51AD" w:rsidRDefault="00004608" w:rsidP="00CD51AD">
      <w:pPr>
        <w:pStyle w:val="lista4szint"/>
        <w:numPr>
          <w:ilvl w:val="0"/>
          <w:numId w:val="0"/>
        </w:numPr>
        <w:tabs>
          <w:tab w:val="left" w:pos="1134"/>
        </w:tabs>
        <w:rPr>
          <w:rFonts w:ascii="Book Antiqua" w:hAnsi="Book Antiqua" w:cstheme="minorHAnsi"/>
          <w:sz w:val="22"/>
          <w:szCs w:val="22"/>
        </w:rPr>
      </w:pPr>
      <w:bookmarkStart w:id="24" w:name="_Toc473712911"/>
      <w:r w:rsidRPr="00CD51AD">
        <w:rPr>
          <w:rFonts w:ascii="Book Antiqua" w:hAnsi="Book Antiqua" w:cstheme="minorHAnsi"/>
          <w:sz w:val="22"/>
          <w:szCs w:val="22"/>
        </w:rPr>
        <w:t xml:space="preserve">II.14. </w:t>
      </w:r>
      <w:r w:rsidR="00FC0A35" w:rsidRPr="00CD51AD">
        <w:rPr>
          <w:rFonts w:ascii="Book Antiqua" w:hAnsi="Book Antiqua" w:cstheme="minorHAnsi"/>
          <w:sz w:val="22"/>
          <w:szCs w:val="22"/>
        </w:rPr>
        <w:t>Amennyiben jogszabály kizárólag kiszervezéssel engedi meg a vezeték kiváltását, illetve a Közműszolgáltató jelöli ki a Közműkiváltás és/vagy Közműfejlesztés elvégzésére jogosult (minősített) Alvállalkozókat, a Vállalkozó köteles ezek valamelyikével szerződést kötni a Közműkiváltás és/vagy közműfejlesztés elvégzésére, olyan határidőben, ami nem akadályozza a Projekt megvalósítását. Az ilyen Alvállalkozók tevékenységének ellenértékét a Vállalkozói Díj tartalmazza.</w:t>
      </w:r>
      <w:bookmarkEnd w:id="24"/>
    </w:p>
    <w:p w:rsidR="00FC0A35" w:rsidRPr="00CD51AD" w:rsidRDefault="00004608" w:rsidP="00CD51AD">
      <w:pPr>
        <w:pStyle w:val="lista4szint"/>
        <w:numPr>
          <w:ilvl w:val="0"/>
          <w:numId w:val="0"/>
        </w:numPr>
        <w:tabs>
          <w:tab w:val="left" w:pos="1134"/>
        </w:tabs>
        <w:rPr>
          <w:rFonts w:ascii="Book Antiqua" w:hAnsi="Book Antiqua" w:cstheme="minorHAnsi"/>
          <w:sz w:val="22"/>
          <w:szCs w:val="22"/>
        </w:rPr>
      </w:pPr>
      <w:r w:rsidRPr="00CD51AD">
        <w:rPr>
          <w:rFonts w:ascii="Book Antiqua" w:hAnsi="Book Antiqua" w:cstheme="minorHAnsi"/>
          <w:sz w:val="22"/>
          <w:szCs w:val="22"/>
        </w:rPr>
        <w:t xml:space="preserve">II.15. </w:t>
      </w:r>
      <w:r w:rsidR="00FC0A35" w:rsidRPr="00CD51AD">
        <w:rPr>
          <w:rFonts w:ascii="Book Antiqua" w:hAnsi="Book Antiqua" w:cstheme="minorHAnsi"/>
          <w:sz w:val="22"/>
          <w:szCs w:val="22"/>
        </w:rPr>
        <w:t>A Vállalkozó feladata a Közmű jogszabály szerinti vagyonátadásához szükséges dokumentumok biztosítása.</w:t>
      </w:r>
    </w:p>
    <w:p w:rsidR="00FC0A35" w:rsidRPr="00CD51AD" w:rsidRDefault="00FC0A35" w:rsidP="00CD51AD">
      <w:pPr>
        <w:pStyle w:val="Alcm2"/>
        <w:numPr>
          <w:ilvl w:val="2"/>
          <w:numId w:val="3"/>
        </w:numPr>
        <w:ind w:left="0" w:firstLine="0"/>
        <w:rPr>
          <w:rFonts w:ascii="Book Antiqua" w:hAnsi="Book Antiqua" w:cstheme="minorHAnsi"/>
          <w:sz w:val="22"/>
          <w:szCs w:val="22"/>
        </w:rPr>
      </w:pPr>
      <w:bookmarkStart w:id="25" w:name="_Toc473712912"/>
      <w:bookmarkStart w:id="26" w:name="_Toc24358290"/>
      <w:bookmarkStart w:id="27" w:name="_Toc178179325"/>
      <w:r w:rsidRPr="00CD51AD">
        <w:rPr>
          <w:rFonts w:ascii="Book Antiqua" w:hAnsi="Book Antiqua" w:cstheme="minorHAnsi"/>
          <w:sz w:val="22"/>
          <w:szCs w:val="22"/>
        </w:rPr>
        <w:t>Közmű</w:t>
      </w:r>
      <w:bookmarkStart w:id="28" w:name="_GoBack"/>
      <w:bookmarkEnd w:id="28"/>
      <w:r w:rsidRPr="00CD51AD">
        <w:rPr>
          <w:rFonts w:ascii="Book Antiqua" w:hAnsi="Book Antiqua" w:cstheme="minorHAnsi"/>
          <w:sz w:val="22"/>
          <w:szCs w:val="22"/>
        </w:rPr>
        <w:t>ellátás</w:t>
      </w:r>
      <w:bookmarkEnd w:id="25"/>
      <w:bookmarkEnd w:id="26"/>
      <w:bookmarkEnd w:id="27"/>
    </w:p>
    <w:p w:rsidR="00FC0A35" w:rsidRPr="00CD51AD" w:rsidRDefault="00004608" w:rsidP="00CD51AD">
      <w:pPr>
        <w:pStyle w:val="Lista3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bookmarkStart w:id="29" w:name="_Toc473712913"/>
      <w:r w:rsidRPr="00CD51AD">
        <w:rPr>
          <w:rFonts w:ascii="Book Antiqua" w:hAnsi="Book Antiqua" w:cstheme="minorHAnsi"/>
          <w:sz w:val="22"/>
          <w:szCs w:val="22"/>
        </w:rPr>
        <w:t xml:space="preserve">III.1. </w:t>
      </w:r>
      <w:r w:rsidR="00FC0A35" w:rsidRPr="00CD51AD">
        <w:rPr>
          <w:rFonts w:ascii="Book Antiqua" w:hAnsi="Book Antiqua" w:cstheme="minorHAnsi"/>
          <w:sz w:val="22"/>
          <w:szCs w:val="22"/>
        </w:rPr>
        <w:t>A Közmű új fogyasztási helyre történő végleges kiépítése minden esetben a Vállalkozó feladatkörébe tartozik. A Közműszolgáltató végzi el a Közmű új fogyasztási helyre történő végleges kiépítését abban az esetben, ha jogszabály kizárólag a Közműszolgáltatóhoz rendeli azt.</w:t>
      </w:r>
      <w:bookmarkEnd w:id="29"/>
      <w:r w:rsidR="00FC0A35" w:rsidRPr="00CD51AD">
        <w:rPr>
          <w:rFonts w:ascii="Book Antiqua" w:hAnsi="Book Antiqua" w:cstheme="minorHAnsi"/>
          <w:sz w:val="22"/>
          <w:szCs w:val="22"/>
        </w:rPr>
        <w:t xml:space="preserve"> Megrendelő nevében, meghatalmazása alapján a Vállalkozó jogosult és köteles eljárni a Közműszolgáltató megbízása során. A kiépítés valamennyi költségét ebben az esetben is a Vállalkozó viseli, amelyet a Vállalkozói díj tartalmazza.</w:t>
      </w:r>
    </w:p>
    <w:p w:rsidR="00FC0A35" w:rsidRPr="00CD51AD" w:rsidRDefault="00004608" w:rsidP="00CD51AD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0" w:name="_Toc473712914"/>
      <w:r w:rsidRPr="00CD51AD">
        <w:rPr>
          <w:rFonts w:ascii="Book Antiqua" w:hAnsi="Book Antiqua" w:cstheme="minorHAnsi"/>
          <w:sz w:val="22"/>
          <w:szCs w:val="22"/>
        </w:rPr>
        <w:t xml:space="preserve">III.2. </w:t>
      </w:r>
      <w:r w:rsidR="00FC0A35" w:rsidRPr="00CD51AD">
        <w:rPr>
          <w:rFonts w:ascii="Book Antiqua" w:hAnsi="Book Antiqua" w:cstheme="minorHAnsi"/>
          <w:sz w:val="22"/>
          <w:szCs w:val="22"/>
        </w:rPr>
        <w:t>A Vállalkozónak a kivitelezéshez a Munkaterületen szükséges ideiglenes közműellátást saját nevére kell igényelni, ezen kívül a közcélú hálózat minden elemének a Közműszolgáltató tulajdonában kell állni.</w:t>
      </w:r>
      <w:bookmarkEnd w:id="30"/>
    </w:p>
    <w:p w:rsidR="00FC0A35" w:rsidRPr="00CD51AD" w:rsidRDefault="00004608" w:rsidP="00CD51AD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1" w:name="_Toc473712915"/>
      <w:r w:rsidRPr="00CD51AD">
        <w:rPr>
          <w:rFonts w:ascii="Book Antiqua" w:hAnsi="Book Antiqua" w:cstheme="minorHAnsi"/>
          <w:sz w:val="22"/>
          <w:szCs w:val="22"/>
        </w:rPr>
        <w:t xml:space="preserve">III.3. </w:t>
      </w:r>
      <w:r w:rsidR="00FC0A35" w:rsidRPr="00CD51AD">
        <w:rPr>
          <w:rFonts w:ascii="Book Antiqua" w:hAnsi="Book Antiqua" w:cstheme="minorHAnsi"/>
          <w:sz w:val="22"/>
          <w:szCs w:val="22"/>
        </w:rPr>
        <w:t>Az építés ideiglenes ellátását biztosító létesítményt a Vállalkozó a hatályos jogszabályok szerint köteles elbontani.</w:t>
      </w:r>
      <w:bookmarkEnd w:id="31"/>
    </w:p>
    <w:p w:rsidR="00573FA7" w:rsidRPr="00CD51AD" w:rsidRDefault="00573FA7" w:rsidP="00CD51AD">
      <w:pPr>
        <w:spacing w:line="240" w:lineRule="auto"/>
        <w:rPr>
          <w:rFonts w:ascii="Book Antiqua" w:hAnsi="Book Antiqua" w:cstheme="minorHAnsi"/>
        </w:rPr>
      </w:pPr>
    </w:p>
    <w:sectPr w:rsidR="00573FA7" w:rsidRPr="00CD51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39E" w:rsidRDefault="00E4739E" w:rsidP="00057938">
      <w:pPr>
        <w:spacing w:after="0" w:line="240" w:lineRule="auto"/>
      </w:pPr>
      <w:r>
        <w:separator/>
      </w:r>
    </w:p>
  </w:endnote>
  <w:endnote w:type="continuationSeparator" w:id="0">
    <w:p w:rsidR="00E4739E" w:rsidRDefault="00E4739E" w:rsidP="00057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39E" w:rsidRDefault="00E4739E" w:rsidP="00057938">
      <w:pPr>
        <w:spacing w:after="0" w:line="240" w:lineRule="auto"/>
      </w:pPr>
      <w:r>
        <w:separator/>
      </w:r>
    </w:p>
  </w:footnote>
  <w:footnote w:type="continuationSeparator" w:id="0">
    <w:p w:rsidR="00E4739E" w:rsidRDefault="00E4739E" w:rsidP="00057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938" w:rsidRDefault="00057938" w:rsidP="00057938">
    <w:pPr>
      <w:pStyle w:val="lfej"/>
      <w:rPr>
        <w:rFonts w:cstheme="minorHAnsi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cstheme="minorHAnsi"/>
      </w:rPr>
      <w:t>Melléklet</w:t>
    </w:r>
    <w:r>
      <w:rPr>
        <w:rFonts w:cstheme="minorHAnsi"/>
      </w:rPr>
      <w:t xml:space="preserve"> </w:t>
    </w:r>
  </w:p>
  <w:p w:rsidR="00057938" w:rsidRDefault="00057938" w:rsidP="00057938">
    <w:pPr>
      <w:pStyle w:val="lfej"/>
      <w:jc w:val="right"/>
      <w:rPr>
        <w:rFonts w:cstheme="minorHAnsi"/>
      </w:rPr>
    </w:pPr>
    <w:r>
      <w:rPr>
        <w:rFonts w:cstheme="minorHAnsi"/>
      </w:rPr>
      <w:t xml:space="preserve">                  </w:t>
    </w:r>
  </w:p>
  <w:p w:rsidR="00057938" w:rsidRDefault="00057938" w:rsidP="00057938">
    <w:pPr>
      <w:pStyle w:val="lfej"/>
      <w:jc w:val="right"/>
      <w:rPr>
        <w:rFonts w:cstheme="minorHAnsi"/>
      </w:rPr>
    </w:pPr>
    <w:r>
      <w:rPr>
        <w:rFonts w:cstheme="minorHAnsi"/>
      </w:rPr>
      <w:t xml:space="preserve">A VÁLLALKOZÓRA VONATKOZÓ </w:t>
    </w:r>
  </w:p>
  <w:p w:rsidR="00057938" w:rsidRDefault="00057938" w:rsidP="00057938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p w:rsidR="00057938" w:rsidRDefault="00057938" w:rsidP="00057938">
    <w:pPr>
      <w:pStyle w:val="lfej"/>
      <w:jc w:val="right"/>
      <w:rPr>
        <w:rFonts w:cstheme="minorHAnsi"/>
      </w:rPr>
    </w:pPr>
  </w:p>
  <w:p w:rsidR="00057938" w:rsidRDefault="00057938" w:rsidP="00057938">
    <w:pPr>
      <w:pStyle w:val="lfej"/>
      <w:jc w:val="right"/>
      <w:rPr>
        <w:rFonts w:cstheme="minorHAnsi"/>
      </w:rPr>
    </w:pPr>
    <w:r>
      <w:rPr>
        <w:rFonts w:cstheme="minorHAnsi"/>
      </w:rPr>
      <w:t>A VÁLLALKOZÓ FELADATAI A KIVITELEZÉS KÖRÉBEN</w:t>
    </w:r>
  </w:p>
  <w:p w:rsidR="00057938" w:rsidRDefault="00057938" w:rsidP="00057938">
    <w:pPr>
      <w:pStyle w:val="lfej"/>
      <w:jc w:val="right"/>
      <w:rPr>
        <w:rFonts w:cstheme="minorHAnsi"/>
      </w:rPr>
    </w:pPr>
    <w:r>
      <w:rPr>
        <w:rFonts w:cstheme="minorHAnsi"/>
      </w:rPr>
      <w:t>Közműkiváltás és/vagy Közműfejlesztés</w:t>
    </w:r>
  </w:p>
  <w:p w:rsidR="00004608" w:rsidRDefault="00004608" w:rsidP="00057938">
    <w:pPr>
      <w:pStyle w:val="lfej"/>
      <w:jc w:val="right"/>
      <w:rPr>
        <w:rFonts w:cstheme="minorHAnsi"/>
      </w:rPr>
    </w:pPr>
    <w:r>
      <w:rPr>
        <w:rFonts w:cstheme="minorHAnsi"/>
      </w:rPr>
      <w:t>Közműellátás</w:t>
    </w:r>
  </w:p>
  <w:p w:rsidR="00057938" w:rsidRDefault="00057938" w:rsidP="00057938">
    <w:pPr>
      <w:pStyle w:val="lfej"/>
      <w:jc w:val="right"/>
      <w:rPr>
        <w:rFonts w:cstheme="minorHAnsi"/>
      </w:rPr>
    </w:pPr>
  </w:p>
  <w:p w:rsidR="00057938" w:rsidRDefault="00057938" w:rsidP="00057938">
    <w:pPr>
      <w:pStyle w:val="lfej"/>
      <w:jc w:val="right"/>
    </w:pPr>
    <w:r>
      <w:rPr>
        <w:rFonts w:cstheme="minorHAnsi"/>
      </w:rPr>
      <w:t xml:space="preserve">KIVITELEZÉSI SZERZŐDÉS </w:t>
    </w:r>
  </w:p>
  <w:p w:rsidR="00057938" w:rsidRDefault="000579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017AE"/>
    <w:multiLevelType w:val="multilevel"/>
    <w:tmpl w:val="3DFAFF88"/>
    <w:lvl w:ilvl="0">
      <w:start w:val="5"/>
      <w:numFmt w:val="decimal"/>
      <w:lvlText w:val="%1."/>
      <w:lvlJc w:val="left"/>
      <w:pPr>
        <w:ind w:left="730" w:hanging="730"/>
      </w:pPr>
      <w:rPr>
        <w:b w:val="0"/>
      </w:rPr>
    </w:lvl>
    <w:lvl w:ilvl="1">
      <w:start w:val="18"/>
      <w:numFmt w:val="decimal"/>
      <w:lvlText w:val="%1.%2."/>
      <w:lvlJc w:val="left"/>
      <w:pPr>
        <w:ind w:left="730" w:hanging="73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b w:val="0"/>
      </w:rPr>
    </w:lvl>
  </w:abstractNum>
  <w:abstractNum w:abstractNumId="1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5F6D2EF9"/>
    <w:multiLevelType w:val="multilevel"/>
    <w:tmpl w:val="D26E6C32"/>
    <w:lvl w:ilvl="0">
      <w:start w:val="5"/>
      <w:numFmt w:val="decimal"/>
      <w:lvlText w:val="%1."/>
      <w:lvlJc w:val="left"/>
      <w:pPr>
        <w:ind w:left="770" w:hanging="770"/>
      </w:pPr>
    </w:lvl>
    <w:lvl w:ilvl="1">
      <w:start w:val="17"/>
      <w:numFmt w:val="decimal"/>
      <w:lvlText w:val="%1.%2."/>
      <w:lvlJc w:val="left"/>
      <w:pPr>
        <w:ind w:left="770" w:hanging="770"/>
      </w:pPr>
    </w:lvl>
    <w:lvl w:ilvl="2">
      <w:start w:val="1"/>
      <w:numFmt w:val="upperRoman"/>
      <w:lvlText w:val="%3."/>
      <w:lvlJc w:val="left"/>
      <w:pPr>
        <w:ind w:left="1080" w:hanging="108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abstractNum w:abstractNumId="3" w15:restartNumberingAfterBreak="0">
    <w:nsid w:val="64571A40"/>
    <w:multiLevelType w:val="multilevel"/>
    <w:tmpl w:val="32426BCA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Book Antiqua" w:hAnsi="Book Antiqua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5"/>
    </w:lvlOverride>
    <w:lvlOverride w:ilvl="1">
      <w:startOverride w:val="1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A35"/>
    <w:rsid w:val="00004608"/>
    <w:rsid w:val="00057938"/>
    <w:rsid w:val="00230336"/>
    <w:rsid w:val="003B5F6F"/>
    <w:rsid w:val="00573FA7"/>
    <w:rsid w:val="00AB7273"/>
    <w:rsid w:val="00C26A48"/>
    <w:rsid w:val="00CD51AD"/>
    <w:rsid w:val="00E4739E"/>
    <w:rsid w:val="00FC0A35"/>
    <w:rsid w:val="00F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213CD3-F8FF-4D29-8E1A-21DA4EA9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C0A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FC0A35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FC0A35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FC0A35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FC0A35"/>
    <w:pPr>
      <w:numPr>
        <w:ilvl w:val="2"/>
      </w:numPr>
    </w:pPr>
  </w:style>
  <w:style w:type="character" w:customStyle="1" w:styleId="lista4szintChar">
    <w:name w:val="lista 4 szint Char"/>
    <w:basedOn w:val="Lista3szintChar"/>
    <w:link w:val="lista4szint"/>
    <w:locked/>
    <w:rsid w:val="00FC0A35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4szint">
    <w:name w:val="lista 4 szint"/>
    <w:basedOn w:val="Lista3szint"/>
    <w:link w:val="lista4szintChar"/>
    <w:qFormat/>
    <w:rsid w:val="00FC0A35"/>
    <w:pPr>
      <w:numPr>
        <w:ilvl w:val="3"/>
      </w:numPr>
    </w:pPr>
  </w:style>
  <w:style w:type="paragraph" w:customStyle="1" w:styleId="lista5szint">
    <w:name w:val="lista 5. szint"/>
    <w:basedOn w:val="lista4szint"/>
    <w:qFormat/>
    <w:rsid w:val="00FC0A35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FC0A35"/>
    <w:rPr>
      <w:b/>
    </w:rPr>
  </w:style>
  <w:style w:type="paragraph" w:customStyle="1" w:styleId="Alcm3">
    <w:name w:val="Alcím3"/>
    <w:basedOn w:val="Lista3szint"/>
    <w:qFormat/>
    <w:rsid w:val="00FC0A35"/>
    <w:pPr>
      <w:keepNext/>
    </w:pPr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FC0A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057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57938"/>
  </w:style>
  <w:style w:type="paragraph" w:styleId="llb">
    <w:name w:val="footer"/>
    <w:basedOn w:val="Norml"/>
    <w:link w:val="llbChar"/>
    <w:uiPriority w:val="99"/>
    <w:unhideWhenUsed/>
    <w:rsid w:val="00057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57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1366</Words>
  <Characters>9431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4</cp:revision>
  <dcterms:created xsi:type="dcterms:W3CDTF">2025-12-15T13:49:00Z</dcterms:created>
  <dcterms:modified xsi:type="dcterms:W3CDTF">2026-02-24T12:04:00Z</dcterms:modified>
</cp:coreProperties>
</file>